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CDED5" w14:textId="77777777" w:rsidR="00A530B6" w:rsidRDefault="00A530B6" w:rsidP="000F266A">
      <w:pPr>
        <w:spacing w:after="0"/>
        <w:rPr>
          <w:b/>
          <w:sz w:val="32"/>
          <w:szCs w:val="32"/>
        </w:rPr>
      </w:pPr>
      <w:r w:rsidRPr="00A530B6">
        <w:rPr>
          <w:b/>
          <w:sz w:val="32"/>
          <w:szCs w:val="32"/>
        </w:rPr>
        <w:t>Large Financial Firms Quit Facebook's Libra</w:t>
      </w:r>
    </w:p>
    <w:p w14:paraId="6004C424" w14:textId="37BBC0B6" w:rsidR="00144B6E" w:rsidRPr="00A530B6" w:rsidRDefault="000F266A" w:rsidP="00A530B6">
      <w:pPr>
        <w:rPr>
          <w:b/>
        </w:rPr>
      </w:pPr>
      <w:r w:rsidRPr="00A530B6">
        <w:rPr>
          <w:b/>
        </w:rPr>
        <w:t>Facebook's Backers Of Libra Reconsider Their Involvement</w:t>
      </w:r>
    </w:p>
    <w:p w14:paraId="31E57BC3" w14:textId="4679359C" w:rsidR="00635212" w:rsidRPr="00635212" w:rsidRDefault="000F266A" w:rsidP="00635212">
      <w:pPr>
        <w:rPr>
          <w:i/>
        </w:rPr>
      </w:pPr>
      <w:proofErr w:type="spellStart"/>
      <w:r>
        <w:rPr>
          <w:i/>
        </w:rPr>
        <w:t>AnnaMaria</w:t>
      </w:r>
      <w:proofErr w:type="spellEnd"/>
      <w:r>
        <w:rPr>
          <w:i/>
        </w:rPr>
        <w:t xml:space="preserve"> </w:t>
      </w:r>
      <w:proofErr w:type="spellStart"/>
      <w:r>
        <w:rPr>
          <w:i/>
        </w:rPr>
        <w:t>Andriotis</w:t>
      </w:r>
      <w:proofErr w:type="spellEnd"/>
      <w:r>
        <w:rPr>
          <w:i/>
        </w:rPr>
        <w:t xml:space="preserve"> &amp;</w:t>
      </w:r>
      <w:r w:rsidR="00B171E9">
        <w:rPr>
          <w:i/>
        </w:rPr>
        <w:t xml:space="preserve"> </w:t>
      </w:r>
      <w:r>
        <w:rPr>
          <w:i/>
        </w:rPr>
        <w:t xml:space="preserve">Peter </w:t>
      </w:r>
      <w:proofErr w:type="spellStart"/>
      <w:r>
        <w:rPr>
          <w:i/>
        </w:rPr>
        <w:t>Rud</w:t>
      </w:r>
      <w:r w:rsidR="00F87A07">
        <w:rPr>
          <w:i/>
        </w:rPr>
        <w:t>e</w:t>
      </w:r>
      <w:r>
        <w:rPr>
          <w:i/>
        </w:rPr>
        <w:t>geai</w:t>
      </w:r>
      <w:r w:rsidR="00F87A07">
        <w:rPr>
          <w:i/>
        </w:rPr>
        <w:t>r</w:t>
      </w:r>
      <w:proofErr w:type="spellEnd"/>
      <w:r w:rsidR="00635212" w:rsidRPr="00635212">
        <w:rPr>
          <w:i/>
        </w:rPr>
        <w:tab/>
      </w:r>
      <w:r w:rsidR="00635212" w:rsidRPr="00635212">
        <w:rPr>
          <w:i/>
        </w:rPr>
        <w:tab/>
      </w:r>
      <w:r w:rsidR="00635212" w:rsidRPr="00635212">
        <w:rPr>
          <w:i/>
        </w:rPr>
        <w:tab/>
      </w:r>
      <w:r w:rsidR="00144B6E">
        <w:rPr>
          <w:i/>
        </w:rPr>
        <w:tab/>
      </w:r>
      <w:r w:rsidR="00144B6E">
        <w:rPr>
          <w:i/>
        </w:rPr>
        <w:tab/>
      </w:r>
      <w:r>
        <w:rPr>
          <w:i/>
        </w:rPr>
        <w:t xml:space="preserve">         Oct. 2/12</w:t>
      </w:r>
      <w:r w:rsidR="00F87A07">
        <w:rPr>
          <w:i/>
        </w:rPr>
        <w:t>,</w:t>
      </w:r>
      <w:r w:rsidR="00635212" w:rsidRPr="00635212">
        <w:rPr>
          <w:i/>
        </w:rPr>
        <w:t xml:space="preserve"> 201</w:t>
      </w:r>
      <w:r w:rsidR="00F87A07">
        <w:rPr>
          <w:i/>
        </w:rPr>
        <w:t>9</w:t>
      </w:r>
    </w:p>
    <w:p w14:paraId="2BF8C631" w14:textId="77777777" w:rsidR="002D6BB9" w:rsidRDefault="002D6BB9" w:rsidP="002D6BB9">
      <w:pPr>
        <w:rPr>
          <w:bCs/>
        </w:rPr>
      </w:pPr>
      <w:hyperlink r:id="rId5" w:history="1">
        <w:r>
          <w:rPr>
            <w:rStyle w:val="Hyperlink"/>
            <w:rFonts w:ascii="Georgia" w:hAnsi="Georgia"/>
          </w:rPr>
          <w:t>https://www.wsj.com/video/lawmakers-are-spooked-by-facebooks-libra-cryptocurrency-here-why/7E99EE6E-E80B-46E7-8B18-D9B2749B846E.html</w:t>
        </w:r>
      </w:hyperlink>
    </w:p>
    <w:p w14:paraId="2DFD96EA" w14:textId="77777777" w:rsidR="00A530B6" w:rsidRPr="00A530B6" w:rsidRDefault="00A530B6" w:rsidP="00A530B6">
      <w:pPr>
        <w:rPr>
          <w:bCs/>
        </w:rPr>
      </w:pPr>
      <w:bookmarkStart w:id="0" w:name="_GoBack"/>
      <w:bookmarkEnd w:id="0"/>
      <w:r w:rsidRPr="00A530B6">
        <w:rPr>
          <w:bCs/>
        </w:rPr>
        <w:t>The biggest financial companies that Facebook Inc. recruited to launch a world-wide cryptocurrency-based payments network have backed out of the project, threatening to derail an ambitious initiative to remake global finance before it ever gets off the ground.</w:t>
      </w:r>
    </w:p>
    <w:p w14:paraId="7493537D" w14:textId="77777777" w:rsidR="00A530B6" w:rsidRPr="00A530B6" w:rsidRDefault="00A530B6" w:rsidP="00A530B6">
      <w:pPr>
        <w:rPr>
          <w:bCs/>
        </w:rPr>
      </w:pPr>
      <w:r w:rsidRPr="00A530B6">
        <w:rPr>
          <w:bCs/>
        </w:rPr>
        <w:t>Visa Inc., Mastercard Inc., Stripe Inc. and eBay Inc. said Friday they were withdrawing from the coalition of companies that had originally signed on to help launch the libra cryptocurrency, following PayPal Holdings Inc., which dropped out of the Libra Association last week.</w:t>
      </w:r>
    </w:p>
    <w:p w14:paraId="52F6E35C" w14:textId="0B1CE586" w:rsidR="00A530B6" w:rsidRPr="00A530B6" w:rsidRDefault="00A530B6" w:rsidP="00A530B6">
      <w:pPr>
        <w:rPr>
          <w:bCs/>
        </w:rPr>
      </w:pPr>
      <w:r w:rsidRPr="00A530B6">
        <w:rPr>
          <w:bCs/>
        </w:rPr>
        <w:t>The moves came after lawmakers, central bankers and regulators expressed deep concerns about the libra project.</w:t>
      </w:r>
      <w:r>
        <w:rPr>
          <w:bCs/>
        </w:rPr>
        <w:t xml:space="preserve"> </w:t>
      </w:r>
      <w:r w:rsidRPr="000F266A">
        <w:rPr>
          <w:bCs/>
        </w:rPr>
        <w:t>Wary of attracting regulatory scrutiny, executives of some of Libra's backers have</w:t>
      </w:r>
      <w:r>
        <w:rPr>
          <w:bCs/>
        </w:rPr>
        <w:t xml:space="preserve"> also</w:t>
      </w:r>
      <w:r w:rsidRPr="000F266A">
        <w:rPr>
          <w:bCs/>
        </w:rPr>
        <w:t xml:space="preserve"> declined Facebook's requests to publicly support the project, the people said.</w:t>
      </w:r>
    </w:p>
    <w:p w14:paraId="647D317D" w14:textId="77777777" w:rsidR="00A530B6" w:rsidRPr="00A530B6" w:rsidRDefault="00A530B6" w:rsidP="00A530B6">
      <w:pPr>
        <w:rPr>
          <w:bCs/>
        </w:rPr>
      </w:pPr>
      <w:r w:rsidRPr="00A530B6">
        <w:rPr>
          <w:bCs/>
        </w:rPr>
        <w:t>The loss of four of the largest payments companies leaves Facebook without much of the muscle it assembled for libra, a digital currency it hoped would make it a player in e-commerce and global money transfers. The project now mostly hinges on smaller payments companies, telecom providers, venture-capital firms, e-commerce merchants and nonprofits.</w:t>
      </w:r>
    </w:p>
    <w:p w14:paraId="31E065EC" w14:textId="77777777" w:rsidR="00A530B6" w:rsidRPr="00A530B6" w:rsidRDefault="00A530B6" w:rsidP="00A530B6">
      <w:pPr>
        <w:rPr>
          <w:bCs/>
        </w:rPr>
      </w:pPr>
      <w:r w:rsidRPr="00A530B6">
        <w:rPr>
          <w:bCs/>
        </w:rPr>
        <w:t>"I would caution against reading the fate of Libra into this update," David Marcus, the Facebook executive overseeing the project, wrote Friday on Twitter. "Of course, it's not great news in the short term, but in a way it's liberating. Stay tuned for more very soon. Change of this magnitude is hard. You know you're on to something when so much pressure builds up."</w:t>
      </w:r>
    </w:p>
    <w:p w14:paraId="5007497F" w14:textId="77777777" w:rsidR="00A530B6" w:rsidRPr="000F266A" w:rsidRDefault="00A530B6" w:rsidP="00A530B6">
      <w:pPr>
        <w:rPr>
          <w:bCs/>
        </w:rPr>
      </w:pPr>
      <w:r w:rsidRPr="000F266A">
        <w:rPr>
          <w:bCs/>
        </w:rPr>
        <w:t>After watching popular social-media company Tencent Holdings Ltd. come to dominate the market for Chinese digital payments with WeChat Pay, some payments companies agreed to take part in Libra to avoid missing out on the next big thing.</w:t>
      </w:r>
    </w:p>
    <w:p w14:paraId="429B7EF4" w14:textId="77777777" w:rsidR="00A530B6" w:rsidRPr="000F266A" w:rsidRDefault="00A530B6" w:rsidP="00A530B6">
      <w:pPr>
        <w:rPr>
          <w:bCs/>
        </w:rPr>
      </w:pPr>
      <w:r w:rsidRPr="000F266A">
        <w:rPr>
          <w:bCs/>
        </w:rPr>
        <w:t>Facebook, which worked in secret for more than a year to develop Libra, has broad ambitions for the project as part of a shift away from its nearly complete reliance on targeted advertising. Facebook Chief Executive Mark Zuckerberg is steering the social-media company to more private and encrypted communications, and Libra could offer a means of providing financial services through those channels.</w:t>
      </w:r>
    </w:p>
    <w:p w14:paraId="77B2B6F5" w14:textId="02AA5837" w:rsidR="00A530B6" w:rsidRDefault="00A530B6" w:rsidP="00A530B6">
      <w:pPr>
        <w:rPr>
          <w:bCs/>
        </w:rPr>
      </w:pPr>
      <w:r w:rsidRPr="000F266A">
        <w:rPr>
          <w:bCs/>
        </w:rPr>
        <w:t>In announcing the project in June, the company said it hoped to provide basic financial services to people around the world who lack bank accounts and to save some of the $25 billion "lost by migrants every year through remittance fees."</w:t>
      </w:r>
      <w:r w:rsidR="002D6BB9">
        <w:rPr>
          <w:bCs/>
        </w:rPr>
        <w:t xml:space="preserve"> </w:t>
      </w:r>
      <w:r w:rsidRPr="000F266A">
        <w:rPr>
          <w:bCs/>
        </w:rPr>
        <w:t xml:space="preserve">Some analysts have been bullish that Libra could </w:t>
      </w:r>
      <w:r w:rsidRPr="000F266A">
        <w:rPr>
          <w:bCs/>
        </w:rPr>
        <w:lastRenderedPageBreak/>
        <w:t>help Facebook diversify its revenue base and potentially transform the digital consumer economy over the long term.</w:t>
      </w:r>
    </w:p>
    <w:p w14:paraId="08B2DC97" w14:textId="6B69562C" w:rsidR="00A530B6" w:rsidRPr="00A530B6" w:rsidRDefault="00A530B6" w:rsidP="00A530B6">
      <w:pPr>
        <w:rPr>
          <w:bCs/>
        </w:rPr>
      </w:pPr>
      <w:r w:rsidRPr="00A530B6">
        <w:rPr>
          <w:bCs/>
        </w:rPr>
        <w:t>While some of the companies left open the possibility of rejoining the network in the future, the loss of Visa and Mastercard is an especially painful setback for libra. The credit and debit cards that run over their networks would have made it easier for consumers to buy the digital coins.</w:t>
      </w:r>
    </w:p>
    <w:p w14:paraId="50C535C4" w14:textId="77777777" w:rsidR="00A530B6" w:rsidRPr="00A530B6" w:rsidRDefault="00A530B6" w:rsidP="00A530B6">
      <w:pPr>
        <w:rPr>
          <w:bCs/>
        </w:rPr>
      </w:pPr>
      <w:r w:rsidRPr="00A530B6">
        <w:rPr>
          <w:bCs/>
        </w:rPr>
        <w:t>"Our ultimate decision will be determined by a number of factors, including the Association's ability to fully satisfy all requisite regulatory expectations," a Visa spokesperson said in an email. Mastercard believes "there are potential benefits in such initiatives and will continue to monitor the Libra effort," a spokesperson said.</w:t>
      </w:r>
    </w:p>
    <w:p w14:paraId="38AC80C9" w14:textId="77777777" w:rsidR="00A530B6" w:rsidRPr="00A530B6" w:rsidRDefault="00A530B6" w:rsidP="00A530B6">
      <w:pPr>
        <w:rPr>
          <w:bCs/>
        </w:rPr>
      </w:pPr>
      <w:r w:rsidRPr="00A530B6">
        <w:rPr>
          <w:bCs/>
        </w:rPr>
        <w:t>For Facebook, the withdrawals imperil one of the company's two major strategy shifts announced in the past year. The other, a push toward more encrypted messaging, was also called into question earlier this month when Attorney General William Barr asked the company to delay implementation.</w:t>
      </w:r>
    </w:p>
    <w:p w14:paraId="4CD57E07" w14:textId="77777777" w:rsidR="00A530B6" w:rsidRPr="00A530B6" w:rsidRDefault="00A530B6" w:rsidP="00A530B6">
      <w:pPr>
        <w:rPr>
          <w:bCs/>
        </w:rPr>
      </w:pPr>
      <w:r w:rsidRPr="00A530B6">
        <w:rPr>
          <w:bCs/>
        </w:rPr>
        <w:t>Both projects to some extent were designed to lessen the social-media giant's near-complete dependence on targeted advertising for revenue.</w:t>
      </w:r>
    </w:p>
    <w:p w14:paraId="3550B8AC" w14:textId="77777777" w:rsidR="00A530B6" w:rsidRPr="00A530B6" w:rsidRDefault="00A530B6" w:rsidP="00A530B6">
      <w:pPr>
        <w:rPr>
          <w:bCs/>
        </w:rPr>
      </w:pPr>
      <w:r w:rsidRPr="00A530B6">
        <w:rPr>
          <w:bCs/>
        </w:rPr>
        <w:t>Coming in the wake of multiple privacy scandals and public-relations fiascoes, Facebook's approach to Libra was uncommonly cautious, with the company pledging to move slowly and work with regulators. It said its initial goal with Libra would be to make international financial transactions and remittance payments cheaper and more accessible, and it committed to turning over full control of the project to the Libra Association.</w:t>
      </w:r>
    </w:p>
    <w:p w14:paraId="74C96810" w14:textId="77777777" w:rsidR="00A530B6" w:rsidRPr="00A530B6" w:rsidRDefault="00A530B6" w:rsidP="00A530B6">
      <w:pPr>
        <w:rPr>
          <w:bCs/>
        </w:rPr>
      </w:pPr>
      <w:r w:rsidRPr="00A530B6">
        <w:rPr>
          <w:bCs/>
        </w:rPr>
        <w:t>When Facebook unveiled the project in June, it announced that 27 other companies and organizations had agreed to back it. The idea was that merchants would accept libra as a form of payment, and that Mastercard, PayPal and Stripe and would enable consumers and merchants to convert their national currencies into and out of libra.</w:t>
      </w:r>
    </w:p>
    <w:p w14:paraId="6DAA15E3" w14:textId="212F6AD8" w:rsidR="00A530B6" w:rsidRDefault="00A530B6" w:rsidP="00A530B6">
      <w:pPr>
        <w:rPr>
          <w:bCs/>
        </w:rPr>
      </w:pPr>
      <w:r w:rsidRPr="00A530B6">
        <w:rPr>
          <w:bCs/>
        </w:rPr>
        <w:t>Lawmakers and regulators were quick to criticize Facebook</w:t>
      </w:r>
      <w:r w:rsidRPr="000F266A">
        <w:rPr>
          <w:bCs/>
        </w:rPr>
        <w:t>, citing concerns about how the network would protect users' privacy</w:t>
      </w:r>
      <w:r>
        <w:rPr>
          <w:bCs/>
        </w:rPr>
        <w:t xml:space="preserve"> and</w:t>
      </w:r>
      <w:r w:rsidRPr="00A530B6">
        <w:rPr>
          <w:bCs/>
        </w:rPr>
        <w:t xml:space="preserve"> for not supplying enough information about libra's defenses against money laundering and other financial crime.</w:t>
      </w:r>
    </w:p>
    <w:p w14:paraId="287D4B75" w14:textId="10A71A23" w:rsidR="00A530B6" w:rsidRPr="00A530B6" w:rsidRDefault="00A530B6" w:rsidP="00A530B6">
      <w:pPr>
        <w:rPr>
          <w:bCs/>
        </w:rPr>
      </w:pPr>
      <w:r w:rsidRPr="000F266A">
        <w:rPr>
          <w:bCs/>
        </w:rPr>
        <w:t>Marcus endured two days of tongue-lashings from members of Congress over the summer for the lack of details about how the new cryptocurrency would work as well as Facebook's past missteps on data privacy. Federal Reserve Chairman Jerome Powell told legislators he had "serious concerns" about Libra.</w:t>
      </w:r>
    </w:p>
    <w:p w14:paraId="31168AD8" w14:textId="6F9E2CB2" w:rsidR="00A530B6" w:rsidRDefault="00A530B6" w:rsidP="00A530B6">
      <w:pPr>
        <w:rPr>
          <w:bCs/>
        </w:rPr>
      </w:pPr>
      <w:r w:rsidRPr="00A530B6">
        <w:rPr>
          <w:bCs/>
        </w:rPr>
        <w:t xml:space="preserve">The regulatory backlash stunned the projects backers. Several companies that initially signed onto the project believed that Facebook and the Libra Association had overstated their involvement when it unveiled the project, people familiar with the matter said. Facebook </w:t>
      </w:r>
      <w:r w:rsidRPr="00A530B6">
        <w:rPr>
          <w:bCs/>
        </w:rPr>
        <w:lastRenderedPageBreak/>
        <w:t>described them as "founding members," yet they had signed nonbinding letters of intent to join the association that gave them the option to withdraw at any time.</w:t>
      </w:r>
    </w:p>
    <w:p w14:paraId="24042176" w14:textId="77777777" w:rsidR="00477C47" w:rsidRDefault="00477C47" w:rsidP="00AD478C">
      <w:r w:rsidRPr="00636E43">
        <w:rPr>
          <w:b/>
          <w:bCs/>
        </w:rPr>
        <w:t>QUESTIONS: </w:t>
      </w:r>
    </w:p>
    <w:p w14:paraId="35E8EB89" w14:textId="77777777" w:rsidR="000F266A" w:rsidRDefault="00477C47" w:rsidP="000F266A">
      <w:r>
        <w:t xml:space="preserve">1. </w:t>
      </w:r>
      <w:r w:rsidR="000F266A">
        <w:t>What is Libra? Why is the case for Libra on paper strong?</w:t>
      </w:r>
    </w:p>
    <w:p w14:paraId="52FF72F2" w14:textId="6DB4B6CE" w:rsidR="000F266A" w:rsidRDefault="000F266A" w:rsidP="000F266A">
      <w:r>
        <w:t xml:space="preserve">2. So what is the problem? </w:t>
      </w:r>
      <w:r w:rsidR="00A87529">
        <w:t xml:space="preserve">Why have major backers dropped out? </w:t>
      </w:r>
      <w:r>
        <w:t>Why are lawmakers</w:t>
      </w:r>
      <w:r w:rsidR="00A530B6">
        <w:t xml:space="preserve"> and</w:t>
      </w:r>
      <w:r w:rsidR="00A87529">
        <w:t xml:space="preserve"> regulators</w:t>
      </w:r>
      <w:r>
        <w:t xml:space="preserve"> nervous?</w:t>
      </w:r>
    </w:p>
    <w:p w14:paraId="4B5F194D" w14:textId="14B6E4F7" w:rsidR="000F266A" w:rsidRDefault="000F266A" w:rsidP="000F266A">
      <w:r>
        <w:t>3. What do you see as Facebook’s major strengths and weaknesses at the moment?</w:t>
      </w:r>
      <w:r w:rsidR="002D6BB9">
        <w:t xml:space="preserve"> Consider the “three basic resources” outlined in the RBV.</w:t>
      </w:r>
    </w:p>
    <w:p w14:paraId="454C9BA8" w14:textId="2036C131" w:rsidR="00CE5FA6" w:rsidRDefault="000F266A" w:rsidP="00477C47">
      <w:r>
        <w:t xml:space="preserve">4. </w:t>
      </w:r>
      <w:r w:rsidR="002D6BB9">
        <w:t>Given these strengths and weaknesses, w</w:t>
      </w:r>
      <w:r w:rsidR="00A87529">
        <w:t>hat recommendations do you have for Facebook to diversify their offerings?</w:t>
      </w:r>
    </w:p>
    <w:sectPr w:rsidR="00CE5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874C6"/>
    <w:multiLevelType w:val="multilevel"/>
    <w:tmpl w:val="2BEA2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212"/>
    <w:rsid w:val="000F266A"/>
    <w:rsid w:val="00144B6E"/>
    <w:rsid w:val="001D2DE0"/>
    <w:rsid w:val="002D6BB9"/>
    <w:rsid w:val="00333380"/>
    <w:rsid w:val="00392955"/>
    <w:rsid w:val="003D4CBB"/>
    <w:rsid w:val="004159E4"/>
    <w:rsid w:val="00477C47"/>
    <w:rsid w:val="005E7AC9"/>
    <w:rsid w:val="006260BF"/>
    <w:rsid w:val="00635212"/>
    <w:rsid w:val="00636E43"/>
    <w:rsid w:val="00721622"/>
    <w:rsid w:val="00781455"/>
    <w:rsid w:val="00907384"/>
    <w:rsid w:val="00A0714B"/>
    <w:rsid w:val="00A530B6"/>
    <w:rsid w:val="00A87529"/>
    <w:rsid w:val="00AD478C"/>
    <w:rsid w:val="00B171E9"/>
    <w:rsid w:val="00BC7DBD"/>
    <w:rsid w:val="00CE5FA6"/>
    <w:rsid w:val="00E2524A"/>
    <w:rsid w:val="00E95A39"/>
    <w:rsid w:val="00F87A07"/>
    <w:rsid w:val="00F94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4405"/>
  <w15:docId w15:val="{A9A8D235-0088-4DB9-B793-5F8BFDE85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66A"/>
    <w:pPr>
      <w:ind w:left="720"/>
      <w:contextualSpacing/>
    </w:pPr>
  </w:style>
  <w:style w:type="character" w:styleId="Hyperlink">
    <w:name w:val="Hyperlink"/>
    <w:basedOn w:val="DefaultParagraphFont"/>
    <w:uiPriority w:val="99"/>
    <w:semiHidden/>
    <w:unhideWhenUsed/>
    <w:rsid w:val="002D6B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87320">
      <w:bodyDiv w:val="1"/>
      <w:marLeft w:val="0"/>
      <w:marRight w:val="0"/>
      <w:marTop w:val="0"/>
      <w:marBottom w:val="0"/>
      <w:divBdr>
        <w:top w:val="none" w:sz="0" w:space="0" w:color="auto"/>
        <w:left w:val="none" w:sz="0" w:space="0" w:color="auto"/>
        <w:bottom w:val="none" w:sz="0" w:space="0" w:color="auto"/>
        <w:right w:val="none" w:sz="0" w:space="0" w:color="auto"/>
      </w:divBdr>
    </w:div>
    <w:div w:id="179513294">
      <w:bodyDiv w:val="1"/>
      <w:marLeft w:val="0"/>
      <w:marRight w:val="0"/>
      <w:marTop w:val="0"/>
      <w:marBottom w:val="0"/>
      <w:divBdr>
        <w:top w:val="none" w:sz="0" w:space="0" w:color="auto"/>
        <w:left w:val="none" w:sz="0" w:space="0" w:color="auto"/>
        <w:bottom w:val="none" w:sz="0" w:space="0" w:color="auto"/>
        <w:right w:val="none" w:sz="0" w:space="0" w:color="auto"/>
      </w:divBdr>
    </w:div>
    <w:div w:id="233125026">
      <w:bodyDiv w:val="1"/>
      <w:marLeft w:val="0"/>
      <w:marRight w:val="0"/>
      <w:marTop w:val="0"/>
      <w:marBottom w:val="0"/>
      <w:divBdr>
        <w:top w:val="none" w:sz="0" w:space="0" w:color="auto"/>
        <w:left w:val="none" w:sz="0" w:space="0" w:color="auto"/>
        <w:bottom w:val="none" w:sz="0" w:space="0" w:color="auto"/>
        <w:right w:val="none" w:sz="0" w:space="0" w:color="auto"/>
      </w:divBdr>
    </w:div>
    <w:div w:id="257449875">
      <w:bodyDiv w:val="1"/>
      <w:marLeft w:val="0"/>
      <w:marRight w:val="0"/>
      <w:marTop w:val="0"/>
      <w:marBottom w:val="0"/>
      <w:divBdr>
        <w:top w:val="none" w:sz="0" w:space="0" w:color="auto"/>
        <w:left w:val="none" w:sz="0" w:space="0" w:color="auto"/>
        <w:bottom w:val="none" w:sz="0" w:space="0" w:color="auto"/>
        <w:right w:val="none" w:sz="0" w:space="0" w:color="auto"/>
      </w:divBdr>
    </w:div>
    <w:div w:id="316879622">
      <w:bodyDiv w:val="1"/>
      <w:marLeft w:val="0"/>
      <w:marRight w:val="0"/>
      <w:marTop w:val="0"/>
      <w:marBottom w:val="0"/>
      <w:divBdr>
        <w:top w:val="none" w:sz="0" w:space="0" w:color="auto"/>
        <w:left w:val="none" w:sz="0" w:space="0" w:color="auto"/>
        <w:bottom w:val="none" w:sz="0" w:space="0" w:color="auto"/>
        <w:right w:val="none" w:sz="0" w:space="0" w:color="auto"/>
      </w:divBdr>
    </w:div>
    <w:div w:id="358238920">
      <w:bodyDiv w:val="1"/>
      <w:marLeft w:val="0"/>
      <w:marRight w:val="0"/>
      <w:marTop w:val="0"/>
      <w:marBottom w:val="0"/>
      <w:divBdr>
        <w:top w:val="none" w:sz="0" w:space="0" w:color="auto"/>
        <w:left w:val="none" w:sz="0" w:space="0" w:color="auto"/>
        <w:bottom w:val="none" w:sz="0" w:space="0" w:color="auto"/>
        <w:right w:val="none" w:sz="0" w:space="0" w:color="auto"/>
      </w:divBdr>
    </w:div>
    <w:div w:id="390465723">
      <w:bodyDiv w:val="1"/>
      <w:marLeft w:val="0"/>
      <w:marRight w:val="0"/>
      <w:marTop w:val="0"/>
      <w:marBottom w:val="0"/>
      <w:divBdr>
        <w:top w:val="none" w:sz="0" w:space="0" w:color="auto"/>
        <w:left w:val="none" w:sz="0" w:space="0" w:color="auto"/>
        <w:bottom w:val="none" w:sz="0" w:space="0" w:color="auto"/>
        <w:right w:val="none" w:sz="0" w:space="0" w:color="auto"/>
      </w:divBdr>
    </w:div>
    <w:div w:id="391731240">
      <w:bodyDiv w:val="1"/>
      <w:marLeft w:val="0"/>
      <w:marRight w:val="0"/>
      <w:marTop w:val="0"/>
      <w:marBottom w:val="0"/>
      <w:divBdr>
        <w:top w:val="none" w:sz="0" w:space="0" w:color="auto"/>
        <w:left w:val="none" w:sz="0" w:space="0" w:color="auto"/>
        <w:bottom w:val="none" w:sz="0" w:space="0" w:color="auto"/>
        <w:right w:val="none" w:sz="0" w:space="0" w:color="auto"/>
      </w:divBdr>
    </w:div>
    <w:div w:id="397438299">
      <w:bodyDiv w:val="1"/>
      <w:marLeft w:val="0"/>
      <w:marRight w:val="0"/>
      <w:marTop w:val="0"/>
      <w:marBottom w:val="0"/>
      <w:divBdr>
        <w:top w:val="none" w:sz="0" w:space="0" w:color="auto"/>
        <w:left w:val="none" w:sz="0" w:space="0" w:color="auto"/>
        <w:bottom w:val="none" w:sz="0" w:space="0" w:color="auto"/>
        <w:right w:val="none" w:sz="0" w:space="0" w:color="auto"/>
      </w:divBdr>
    </w:div>
    <w:div w:id="683360058">
      <w:bodyDiv w:val="1"/>
      <w:marLeft w:val="0"/>
      <w:marRight w:val="0"/>
      <w:marTop w:val="0"/>
      <w:marBottom w:val="0"/>
      <w:divBdr>
        <w:top w:val="none" w:sz="0" w:space="0" w:color="auto"/>
        <w:left w:val="none" w:sz="0" w:space="0" w:color="auto"/>
        <w:bottom w:val="none" w:sz="0" w:space="0" w:color="auto"/>
        <w:right w:val="none" w:sz="0" w:space="0" w:color="auto"/>
      </w:divBdr>
    </w:div>
    <w:div w:id="769083625">
      <w:bodyDiv w:val="1"/>
      <w:marLeft w:val="0"/>
      <w:marRight w:val="0"/>
      <w:marTop w:val="0"/>
      <w:marBottom w:val="0"/>
      <w:divBdr>
        <w:top w:val="none" w:sz="0" w:space="0" w:color="auto"/>
        <w:left w:val="none" w:sz="0" w:space="0" w:color="auto"/>
        <w:bottom w:val="none" w:sz="0" w:space="0" w:color="auto"/>
        <w:right w:val="none" w:sz="0" w:space="0" w:color="auto"/>
      </w:divBdr>
    </w:div>
    <w:div w:id="821584738">
      <w:bodyDiv w:val="1"/>
      <w:marLeft w:val="0"/>
      <w:marRight w:val="0"/>
      <w:marTop w:val="0"/>
      <w:marBottom w:val="0"/>
      <w:divBdr>
        <w:top w:val="none" w:sz="0" w:space="0" w:color="auto"/>
        <w:left w:val="none" w:sz="0" w:space="0" w:color="auto"/>
        <w:bottom w:val="none" w:sz="0" w:space="0" w:color="auto"/>
        <w:right w:val="none" w:sz="0" w:space="0" w:color="auto"/>
      </w:divBdr>
    </w:div>
    <w:div w:id="868107361">
      <w:bodyDiv w:val="1"/>
      <w:marLeft w:val="0"/>
      <w:marRight w:val="0"/>
      <w:marTop w:val="0"/>
      <w:marBottom w:val="0"/>
      <w:divBdr>
        <w:top w:val="none" w:sz="0" w:space="0" w:color="auto"/>
        <w:left w:val="none" w:sz="0" w:space="0" w:color="auto"/>
        <w:bottom w:val="none" w:sz="0" w:space="0" w:color="auto"/>
        <w:right w:val="none" w:sz="0" w:space="0" w:color="auto"/>
      </w:divBdr>
    </w:div>
    <w:div w:id="992834583">
      <w:bodyDiv w:val="1"/>
      <w:marLeft w:val="0"/>
      <w:marRight w:val="0"/>
      <w:marTop w:val="0"/>
      <w:marBottom w:val="0"/>
      <w:divBdr>
        <w:top w:val="none" w:sz="0" w:space="0" w:color="auto"/>
        <w:left w:val="none" w:sz="0" w:space="0" w:color="auto"/>
        <w:bottom w:val="none" w:sz="0" w:space="0" w:color="auto"/>
        <w:right w:val="none" w:sz="0" w:space="0" w:color="auto"/>
      </w:divBdr>
    </w:div>
    <w:div w:id="1012951740">
      <w:bodyDiv w:val="1"/>
      <w:marLeft w:val="0"/>
      <w:marRight w:val="0"/>
      <w:marTop w:val="0"/>
      <w:marBottom w:val="0"/>
      <w:divBdr>
        <w:top w:val="none" w:sz="0" w:space="0" w:color="auto"/>
        <w:left w:val="none" w:sz="0" w:space="0" w:color="auto"/>
        <w:bottom w:val="none" w:sz="0" w:space="0" w:color="auto"/>
        <w:right w:val="none" w:sz="0" w:space="0" w:color="auto"/>
      </w:divBdr>
    </w:div>
    <w:div w:id="1039744544">
      <w:bodyDiv w:val="1"/>
      <w:marLeft w:val="0"/>
      <w:marRight w:val="0"/>
      <w:marTop w:val="0"/>
      <w:marBottom w:val="0"/>
      <w:divBdr>
        <w:top w:val="none" w:sz="0" w:space="0" w:color="auto"/>
        <w:left w:val="none" w:sz="0" w:space="0" w:color="auto"/>
        <w:bottom w:val="none" w:sz="0" w:space="0" w:color="auto"/>
        <w:right w:val="none" w:sz="0" w:space="0" w:color="auto"/>
      </w:divBdr>
    </w:div>
    <w:div w:id="1232692486">
      <w:bodyDiv w:val="1"/>
      <w:marLeft w:val="0"/>
      <w:marRight w:val="0"/>
      <w:marTop w:val="0"/>
      <w:marBottom w:val="0"/>
      <w:divBdr>
        <w:top w:val="none" w:sz="0" w:space="0" w:color="auto"/>
        <w:left w:val="none" w:sz="0" w:space="0" w:color="auto"/>
        <w:bottom w:val="none" w:sz="0" w:space="0" w:color="auto"/>
        <w:right w:val="none" w:sz="0" w:space="0" w:color="auto"/>
      </w:divBdr>
    </w:div>
    <w:div w:id="1317029582">
      <w:bodyDiv w:val="1"/>
      <w:marLeft w:val="0"/>
      <w:marRight w:val="0"/>
      <w:marTop w:val="0"/>
      <w:marBottom w:val="0"/>
      <w:divBdr>
        <w:top w:val="none" w:sz="0" w:space="0" w:color="auto"/>
        <w:left w:val="none" w:sz="0" w:space="0" w:color="auto"/>
        <w:bottom w:val="none" w:sz="0" w:space="0" w:color="auto"/>
        <w:right w:val="none" w:sz="0" w:space="0" w:color="auto"/>
      </w:divBdr>
    </w:div>
    <w:div w:id="1331833370">
      <w:bodyDiv w:val="1"/>
      <w:marLeft w:val="0"/>
      <w:marRight w:val="0"/>
      <w:marTop w:val="0"/>
      <w:marBottom w:val="0"/>
      <w:divBdr>
        <w:top w:val="none" w:sz="0" w:space="0" w:color="auto"/>
        <w:left w:val="none" w:sz="0" w:space="0" w:color="auto"/>
        <w:bottom w:val="none" w:sz="0" w:space="0" w:color="auto"/>
        <w:right w:val="none" w:sz="0" w:space="0" w:color="auto"/>
      </w:divBdr>
    </w:div>
    <w:div w:id="1459371961">
      <w:bodyDiv w:val="1"/>
      <w:marLeft w:val="0"/>
      <w:marRight w:val="0"/>
      <w:marTop w:val="0"/>
      <w:marBottom w:val="0"/>
      <w:divBdr>
        <w:top w:val="none" w:sz="0" w:space="0" w:color="auto"/>
        <w:left w:val="none" w:sz="0" w:space="0" w:color="auto"/>
        <w:bottom w:val="none" w:sz="0" w:space="0" w:color="auto"/>
        <w:right w:val="none" w:sz="0" w:space="0" w:color="auto"/>
      </w:divBdr>
    </w:div>
    <w:div w:id="1493377609">
      <w:bodyDiv w:val="1"/>
      <w:marLeft w:val="0"/>
      <w:marRight w:val="0"/>
      <w:marTop w:val="0"/>
      <w:marBottom w:val="0"/>
      <w:divBdr>
        <w:top w:val="none" w:sz="0" w:space="0" w:color="auto"/>
        <w:left w:val="none" w:sz="0" w:space="0" w:color="auto"/>
        <w:bottom w:val="none" w:sz="0" w:space="0" w:color="auto"/>
        <w:right w:val="none" w:sz="0" w:space="0" w:color="auto"/>
      </w:divBdr>
    </w:div>
    <w:div w:id="1540972715">
      <w:bodyDiv w:val="1"/>
      <w:marLeft w:val="0"/>
      <w:marRight w:val="0"/>
      <w:marTop w:val="0"/>
      <w:marBottom w:val="0"/>
      <w:divBdr>
        <w:top w:val="none" w:sz="0" w:space="0" w:color="auto"/>
        <w:left w:val="none" w:sz="0" w:space="0" w:color="auto"/>
        <w:bottom w:val="none" w:sz="0" w:space="0" w:color="auto"/>
        <w:right w:val="none" w:sz="0" w:space="0" w:color="auto"/>
      </w:divBdr>
    </w:div>
    <w:div w:id="1546865260">
      <w:bodyDiv w:val="1"/>
      <w:marLeft w:val="0"/>
      <w:marRight w:val="0"/>
      <w:marTop w:val="0"/>
      <w:marBottom w:val="0"/>
      <w:divBdr>
        <w:top w:val="none" w:sz="0" w:space="0" w:color="auto"/>
        <w:left w:val="none" w:sz="0" w:space="0" w:color="auto"/>
        <w:bottom w:val="none" w:sz="0" w:space="0" w:color="auto"/>
        <w:right w:val="none" w:sz="0" w:space="0" w:color="auto"/>
      </w:divBdr>
    </w:div>
    <w:div w:id="1553812861">
      <w:bodyDiv w:val="1"/>
      <w:marLeft w:val="0"/>
      <w:marRight w:val="0"/>
      <w:marTop w:val="0"/>
      <w:marBottom w:val="0"/>
      <w:divBdr>
        <w:top w:val="none" w:sz="0" w:space="0" w:color="auto"/>
        <w:left w:val="none" w:sz="0" w:space="0" w:color="auto"/>
        <w:bottom w:val="none" w:sz="0" w:space="0" w:color="auto"/>
        <w:right w:val="none" w:sz="0" w:space="0" w:color="auto"/>
      </w:divBdr>
    </w:div>
    <w:div w:id="1651712103">
      <w:bodyDiv w:val="1"/>
      <w:marLeft w:val="0"/>
      <w:marRight w:val="0"/>
      <w:marTop w:val="0"/>
      <w:marBottom w:val="0"/>
      <w:divBdr>
        <w:top w:val="none" w:sz="0" w:space="0" w:color="auto"/>
        <w:left w:val="none" w:sz="0" w:space="0" w:color="auto"/>
        <w:bottom w:val="none" w:sz="0" w:space="0" w:color="auto"/>
        <w:right w:val="none" w:sz="0" w:space="0" w:color="auto"/>
      </w:divBdr>
    </w:div>
    <w:div w:id="1753547841">
      <w:bodyDiv w:val="1"/>
      <w:marLeft w:val="0"/>
      <w:marRight w:val="0"/>
      <w:marTop w:val="0"/>
      <w:marBottom w:val="0"/>
      <w:divBdr>
        <w:top w:val="none" w:sz="0" w:space="0" w:color="auto"/>
        <w:left w:val="none" w:sz="0" w:space="0" w:color="auto"/>
        <w:bottom w:val="none" w:sz="0" w:space="0" w:color="auto"/>
        <w:right w:val="none" w:sz="0" w:space="0" w:color="auto"/>
      </w:divBdr>
    </w:div>
    <w:div w:id="1769035607">
      <w:bodyDiv w:val="1"/>
      <w:marLeft w:val="0"/>
      <w:marRight w:val="0"/>
      <w:marTop w:val="0"/>
      <w:marBottom w:val="0"/>
      <w:divBdr>
        <w:top w:val="none" w:sz="0" w:space="0" w:color="auto"/>
        <w:left w:val="none" w:sz="0" w:space="0" w:color="auto"/>
        <w:bottom w:val="none" w:sz="0" w:space="0" w:color="auto"/>
        <w:right w:val="none" w:sz="0" w:space="0" w:color="auto"/>
      </w:divBdr>
    </w:div>
    <w:div w:id="1849905413">
      <w:bodyDiv w:val="1"/>
      <w:marLeft w:val="0"/>
      <w:marRight w:val="0"/>
      <w:marTop w:val="0"/>
      <w:marBottom w:val="0"/>
      <w:divBdr>
        <w:top w:val="none" w:sz="0" w:space="0" w:color="auto"/>
        <w:left w:val="none" w:sz="0" w:space="0" w:color="auto"/>
        <w:bottom w:val="none" w:sz="0" w:space="0" w:color="auto"/>
        <w:right w:val="none" w:sz="0" w:space="0" w:color="auto"/>
      </w:divBdr>
    </w:div>
    <w:div w:id="1947540210">
      <w:bodyDiv w:val="1"/>
      <w:marLeft w:val="0"/>
      <w:marRight w:val="0"/>
      <w:marTop w:val="0"/>
      <w:marBottom w:val="0"/>
      <w:divBdr>
        <w:top w:val="none" w:sz="0" w:space="0" w:color="auto"/>
        <w:left w:val="none" w:sz="0" w:space="0" w:color="auto"/>
        <w:bottom w:val="none" w:sz="0" w:space="0" w:color="auto"/>
        <w:right w:val="none" w:sz="0" w:space="0" w:color="auto"/>
      </w:divBdr>
    </w:div>
    <w:div w:id="207847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sj.com/video/lawmakers-are-spooked-by-facebooks-libra-cryptocurrency-here-why/7E99EE6E-E80B-46E7-8B18-D9B2749B846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UIW</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Joshua Bazzy</dc:creator>
  <cp:lastModifiedBy>Bazzy, Dr. Joshua D.</cp:lastModifiedBy>
  <cp:revision>3</cp:revision>
  <dcterms:created xsi:type="dcterms:W3CDTF">2020-07-24T16:13:00Z</dcterms:created>
  <dcterms:modified xsi:type="dcterms:W3CDTF">2020-07-24T16:20:00Z</dcterms:modified>
</cp:coreProperties>
</file>